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48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48"/>
          <w:sz w:val="32"/>
          <w:szCs w:val="32"/>
        </w:rPr>
      </w:pPr>
    </w:p>
    <w:p>
      <w:pPr>
        <w:spacing w:line="1800" w:lineRule="exact"/>
        <w:rPr>
          <w:rFonts w:hint="default" w:ascii="Times New Roman" w:hAnsi="Times New Roman" w:eastAsia="方正小标宋简体" w:cs="Times New Roman"/>
          <w:color w:val="FF0000"/>
          <w:w w:val="51"/>
          <w:sz w:val="144"/>
          <w:szCs w:val="144"/>
        </w:rPr>
      </w:pPr>
      <w:r>
        <w:rPr>
          <w:rFonts w:hint="default" w:ascii="Times New Roman" w:hAnsi="Times New Roman" w:eastAsia="方正小标宋简体" w:cs="Times New Roman"/>
          <w:color w:val="FF0000"/>
          <w:w w:val="51"/>
          <w:sz w:val="144"/>
          <w:szCs w:val="144"/>
        </w:rPr>
        <w:t>乐至县人民政府办公室文件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乐府办</w:t>
      </w:r>
      <w:r>
        <w:rPr>
          <w:rFonts w:hint="eastAsia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60070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5pt;height:0pt;width:441pt;z-index:251660288;mso-width-relative:page;mso-height-relative:page;" filled="f" stroked="t" coordsize="21600,21600" o:gfxdata="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r&#10;11vL0AAAAAIBAAAPAAAAAAAAAAEAIAAAADgAAABkcnMvZG93bnJldi54bWxQSwECFAAUAAAACACH&#10;TuJANA6wxt0BAACXAwAADgAAAAAAAAABACAAAAA1AQAAZHJzL2Uyb0RvYy54bWxQSwUGAAAAAAYA&#10;BgBZAQAAh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乐至县人民政府办公室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调整</w:t>
      </w:r>
      <w:r>
        <w:rPr>
          <w:rFonts w:hint="eastAsia" w:ascii="方正小标宋简体" w:hAnsi="黑体" w:eastAsia="方正小标宋简体"/>
          <w:sz w:val="44"/>
          <w:szCs w:val="44"/>
        </w:rPr>
        <w:t>乐至县城镇土地使用税征税范围和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土地等级的通知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各乡镇人民政府、街道办事处，县级各部门（单位）：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为充分发挥城镇土地使用税的税收调控作用，促进资源合理利用，平衡税收负担，根据《中华人民共和国城镇土地使用税暂行条例》《四川省城镇土地使用税实施办法》规定，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经县政府同意，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现将我县城镇土地使用税征税范围和土地等级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调整情况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一、征税范围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（一）县城。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以《乐至县城市总体规划（2010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2030）》确定的“中心城区”作为县城的征税范围，即：东至涪江、沱江分水岭和318国道，北至遂资眉高速公路，西至成安渝高速公路，南至318、319国道。具体范围以规划图为准。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（二）建制镇。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以镇人民政府所在地为具体征税范围。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二、土地等级划分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（一）县城。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一级土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：北街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胜利街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国华路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仲弘街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红星街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商贸街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宏扬街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红星巷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川鄂东路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帅乡大道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千业路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千业路1号、2号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千业路155号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94号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二级土地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：工行街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川鄂中路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民乐路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桑城街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外西街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飞帆路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邮政路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川鄂西路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迎宾大道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小东街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鼓楼巷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商业街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公园路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公园路西一巷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南粮巷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通达路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千业路北一巷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千业路北二巷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名景路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千业路（千业路157号、96号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319国道新博新美）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、文庙街（文庙街167号、62号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文庙街405号、404号）、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农经路（农经路1号、2号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农经路119号、94号）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、中行路（中行路7号、2号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中行路99号、110号）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三级土地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：蟠龙街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荣华街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福兴街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昌盛街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吉祥巷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胜利街二段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劳动巷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西二巷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西三巷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顺河街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铂金巷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金泰街一段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金泰街二段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国策路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金穗路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川鄂西路北一巷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仙鹤大道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金港商业街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金港商业街二段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建材路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建材东街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金三街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高新街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国华路东一巷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鸿腾街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和平巷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前进街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集贸巷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小学坡路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全胜街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迎春巷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青年路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新南路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池南路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乐安路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友谊街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川乐街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乐中路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中行路北一巷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曙光路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南湖路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南湖路西一巷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南湖路西二巷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八一路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晶鑫街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、文庙街（文庙街1号、2号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文庙街165号、60号；文庙街407号、406号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文庙街433号、484号）、农经路（农经路121号、96号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农经路275号、320号）、中行路（中行路101号、112号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中行路241号、222号）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四级土地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：西北路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农科路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德发路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邮政路东一巷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桑都街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迎宾大道西一巷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迎宾大道西二巷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平安街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高新街南一巷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八仙巷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园林路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新南路南一巷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乐安路东一巷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尚东街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宏扬路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农经路东一巷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农经路西一巷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农经路西二巷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幸福巷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厂区一路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宏扬路南一巷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宏扬路南二巷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长青巷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松林街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尚锦路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东郊路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工贸街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东福街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幸福街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恒通街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南塔路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郭祠大道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郭祠大道南一巷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天童大道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望城大道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盐湖大道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迎宾大道二段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迎宾大道西三巷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迎宾大道西四巷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民乐路西一巷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五级土地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：大庆路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厂区二路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大庆路一段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瓦窑路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西郊路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沱配路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超迪大道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熊猫大道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聚丰恒大道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顺达路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民生街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四方巷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默森路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万贯大道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新灵路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清泉路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二环路北一段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二环路北二段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二环路东一段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二环路东二段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二环路南一段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二环路南二段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文峰大道北段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文峰大道南段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天童大道二段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文峰东路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帅乡大道东一巷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二环路南一段东一巷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二环路南一段东二巷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滨河路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锦鸿路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新怡巷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欣悦街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乐湖路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皂角路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玉龙西路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、县城征税范围内的工业用地及未列举地段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（二）建制镇。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童家镇人民政府所在地为建制镇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回澜镇、中天镇、东山镇、宝林镇、石湍镇、大佛镇、良安镇、劳动镇、高寺镇人民政府所在地为建制镇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石佛镇、通旅镇、佛星镇、中和场镇、蟠龙镇人民政府所在地为建制镇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金顺镇、盛池镇、龙门镇人民政府所在地以及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二、三、四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区域内的工业用地为建制镇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44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三、税额标准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（一）县城。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土地使用税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每平方米年税额标准按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一级12元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二级7元、三级5元、四级3元、五级1.5元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执行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（二）建制镇。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土地使用税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每平方米年税额标准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按一级5元、二级3.5元、三级2.5元、四级1.5元、五级0.6元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执行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44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本通知自2023年1月1日起执行，有效期5年。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44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44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乐至县人民政府办公室    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2022年6月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信息公开选项：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 w:right="315" w:rightChars="1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0.75pt;height:0pt;width:442.2pt;z-index:251661312;mso-width-relative:page;mso-height-relative:page;" filled="f" stroked="t" coordsize="21600,21600" o:gfxdata="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ARN05HUAAAABgEAAA8AAAAAAAAAAQAgAAAAOAAAAGRycy9kb3ducmV2LnhtbFBLAQIUABQAAAAI&#10;AIdO4kAe4y2A2wEAAJcDAAAOAAAAAAAAAAEAIAAAADk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390525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.75pt;height:0pt;width:442.2pt;z-index:251662336;mso-width-relative:page;mso-height-relative:page;" filled="f" stroked="t" coordsize="21600,21600" o:gfxdata="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J9J8IvUAAAABwEAAA8AAAAAAAAAAQAgAAAAOAAAAGRycy9kb3ducmV2LnhtbFBLAQIUABQAAAAI&#10;AIdO4kCHp/Dq2wEAAJcDAAAOAAAAAAAAAAEAIAAAADk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  <w:lang w:val="en-US" w:eastAsia="zh-CN"/>
        </w:rPr>
        <w:t xml:space="preserve">乐至县人民政府办公室                    </w:t>
      </w:r>
      <w:r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28" w:left="1587" w:header="851" w:footer="150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078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EdcmWh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F3A6D"/>
    <w:rsid w:val="0DB736E1"/>
    <w:rsid w:val="1C5A4731"/>
    <w:rsid w:val="21FD597A"/>
    <w:rsid w:val="37391B08"/>
    <w:rsid w:val="38E17308"/>
    <w:rsid w:val="40FA3EDF"/>
    <w:rsid w:val="52CE30E3"/>
    <w:rsid w:val="5A2F3A6D"/>
    <w:rsid w:val="66815C9E"/>
    <w:rsid w:val="6B69F08A"/>
    <w:rsid w:val="73364DEF"/>
    <w:rsid w:val="77A75346"/>
    <w:rsid w:val="B7DAF7A5"/>
    <w:rsid w:val="BBDDEA4E"/>
    <w:rsid w:val="BCF589D7"/>
    <w:rsid w:val="DF3F9AEA"/>
    <w:rsid w:val="F377C770"/>
    <w:rsid w:val="F57FD489"/>
    <w:rsid w:val="FE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2022-06-12T14:53:00Z</dcterms:created>
  <dc:creator>罗玲</dc:creator>
  <cp:lastModifiedBy>县政府办发文员</cp:lastModifiedBy>
  <cp:lastPrinted>2022-06-24T18:14:00Z</cp:lastPrinted>
  <dcterms:modified xsi:type="dcterms:W3CDTF">2022-07-01T11:49:46Z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